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1A8E4">
      <w:pPr>
        <w:spacing w:line="240" w:lineRule="auto"/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0E06A0E">
      <w:pPr>
        <w:spacing w:line="240" w:lineRule="auto"/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品管圈(QCC)活动成果报告书</w:t>
      </w:r>
    </w:p>
    <w:p w14:paraId="125A1E87">
      <w:pPr>
        <w:spacing w:line="240" w:lineRule="auto"/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（封面）</w:t>
      </w:r>
    </w:p>
    <w:p w14:paraId="7C05DA30">
      <w:pPr>
        <w:spacing w:line="400" w:lineRule="exact"/>
        <w:rPr>
          <w:rFonts w:hint="eastAsia" w:ascii="黑体" w:hAnsi="黑体" w:eastAsia="黑体" w:cs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 xml:space="preserve">  </w:t>
      </w:r>
    </w:p>
    <w:p w14:paraId="7B3F39BC">
      <w:pPr>
        <w:spacing w:line="400" w:lineRule="exact"/>
        <w:rPr>
          <w:rFonts w:hint="eastAsia" w:ascii="黑体" w:hAnsi="黑体" w:eastAsia="黑体" w:cs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78F8ADCE">
      <w:pPr>
        <w:spacing w:line="400" w:lineRule="exact"/>
        <w:rPr>
          <w:rFonts w:hint="eastAsia" w:ascii="黑体" w:hAnsi="黑体" w:eastAsia="黑体" w:cs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537D7AD4">
      <w:pPr>
        <w:spacing w:line="400" w:lineRule="exact"/>
        <w:rPr>
          <w:rFonts w:hint="eastAsia" w:ascii="黑体" w:hAnsi="黑体" w:eastAsia="黑体" w:cs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769F9A02">
      <w:pPr>
        <w:spacing w:line="400" w:lineRule="exact"/>
        <w:rPr>
          <w:rFonts w:hint="eastAsia" w:ascii="黑体" w:hAnsi="黑体" w:eastAsia="黑体" w:cs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54B9CBDC">
      <w:pPr>
        <w:spacing w:line="480" w:lineRule="auto"/>
        <w:ind w:firstLineChars="200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圈    名： </w:t>
      </w:r>
    </w:p>
    <w:p w14:paraId="160A2FA3">
      <w:pPr>
        <w:spacing w:line="480" w:lineRule="auto"/>
        <w:ind w:firstLineChars="200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改善主题： </w:t>
      </w:r>
    </w:p>
    <w:p w14:paraId="5B69E8FC">
      <w:pPr>
        <w:spacing w:line="480" w:lineRule="auto"/>
        <w:ind w:firstLineChars="200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活动类别：□护理  □医疗  □医技  □行政后勤 □急诊</w:t>
      </w:r>
    </w:p>
    <w:p w14:paraId="603FDD91">
      <w:pPr>
        <w:spacing w:line="480" w:lineRule="auto"/>
        <w:ind w:firstLineChars="200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活动类型：□问题解决型    □课题研究型          </w:t>
      </w:r>
    </w:p>
    <w:p w14:paraId="43560718">
      <w:pPr>
        <w:spacing w:line="480" w:lineRule="auto"/>
        <w:ind w:firstLineChars="200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所属医院： </w:t>
      </w:r>
    </w:p>
    <w:p w14:paraId="02F5055A">
      <w:pPr>
        <w:spacing w:line="480" w:lineRule="auto"/>
        <w:ind w:firstLineChars="200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医院级别：□三级综合医院  □二级医院  </w:t>
      </w:r>
    </w:p>
    <w:p w14:paraId="74520409">
      <w:pPr>
        <w:spacing w:line="480" w:lineRule="auto"/>
        <w:ind w:firstLine="1960" w:firstLineChars="700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□专科医院  □企业或民营医院</w:t>
      </w:r>
    </w:p>
    <w:p w14:paraId="3699EE0B">
      <w:pPr>
        <w:spacing w:line="480" w:lineRule="auto"/>
        <w:ind w:firstLineChars="200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所属科室： </w:t>
      </w:r>
    </w:p>
    <w:p w14:paraId="1AEA4EE9">
      <w:pPr>
        <w:spacing w:line="480" w:lineRule="auto"/>
        <w:ind w:firstLineChars="200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活动时间：  年   月-  年   月</w:t>
      </w:r>
    </w:p>
    <w:p w14:paraId="288D552D">
      <w:pPr>
        <w:spacing w:line="240" w:lineRule="auto"/>
        <w:jc w:val="left"/>
        <w:rPr>
          <w:rFonts w:hint="eastAsia" w:asciiTheme="minorEastAsia" w:hAnsiTheme="minorEastAsia"/>
          <w:color w:val="000000" w:themeColor="text1"/>
          <w:sz w:val="24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40"/>
          <w14:textFill>
            <w14:solidFill>
              <w14:schemeClr w14:val="tx1"/>
            </w14:solidFill>
          </w14:textFill>
        </w:rPr>
        <w:br w:type="page"/>
      </w:r>
    </w:p>
    <w:p w14:paraId="33E772C3">
      <w:pPr>
        <w:spacing w:line="400" w:lineRule="exact"/>
        <w:jc w:val="center"/>
        <w:rPr>
          <w:rFonts w:asciiTheme="minorEastAsia" w:hAnsiTheme="minorEastAsia"/>
          <w:color w:val="000000" w:themeColor="text1"/>
          <w:sz w:val="24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40"/>
          <w14:textFill>
            <w14:solidFill>
              <w14:schemeClr w14:val="tx1"/>
            </w14:solidFill>
          </w14:textFill>
        </w:rPr>
        <w:t>目录（课题研究型）</w:t>
      </w:r>
    </w:p>
    <w:p w14:paraId="08574982">
      <w:pPr>
        <w:pStyle w:val="6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bCs/>
          <w:color w:val="000000" w:themeColor="text1"/>
          <w:sz w:val="5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Theme="minorEastAsia" w:hAnsiTheme="minorEastAsia" w:eastAsiaTheme="minorEastAsia"/>
          <w:b/>
          <w:bCs/>
          <w:color w:val="000000" w:themeColor="text1"/>
          <w:sz w:val="52"/>
          <w14:textFill>
            <w14:solidFill>
              <w14:schemeClr w14:val="tx1"/>
            </w14:solidFill>
          </w14:textFill>
        </w:rPr>
        <w:instrText xml:space="preserve"> TOC \o "1-2" \h \z \u </w:instrText>
      </w:r>
      <w:r>
        <w:rPr>
          <w:rFonts w:asciiTheme="minorEastAsia" w:hAnsiTheme="minorEastAsia" w:eastAsiaTheme="minorEastAsia"/>
          <w:b/>
          <w:bCs/>
          <w:color w:val="000000" w:themeColor="text1"/>
          <w:sz w:val="52"/>
          <w14:textFill>
            <w14:solidFill>
              <w14:schemeClr w14:val="tx1"/>
            </w14:solidFill>
          </w14:textFill>
        </w:rPr>
        <w:fldChar w:fldCharType="separate"/>
      </w:r>
      <w:r>
        <w:fldChar w:fldCharType="begin"/>
      </w:r>
      <w:r>
        <w:instrText xml:space="preserve"> HYPERLINK \l "_Toc399237270"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一、圈的介绍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365B065D">
      <w:pPr>
        <w:pStyle w:val="7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"_Toc399237271"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  <w:t>（一）圈的组成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1D81C1DD">
      <w:pPr>
        <w:pStyle w:val="7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"_Toc399237272"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  <w:t>（二）圈名意义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1EA70B47">
      <w:pPr>
        <w:pStyle w:val="7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"_Toc399237273"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  <w:t>（三）圈徽意义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34D076DF">
      <w:pPr>
        <w:pStyle w:val="6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"_Toc399237274"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二、主题选定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33B44FF6">
      <w:pPr>
        <w:pStyle w:val="7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"_Toc399237275"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  <w:t>（一）选题过程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6E52E3FA">
      <w:pPr>
        <w:pStyle w:val="7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"_Toc399237276"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  <w:t>（二）本次活动主题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465427CE">
      <w:pPr>
        <w:pStyle w:val="7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"_Toc399237277"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  <w:t>（三）名词定义及衡量指标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529151B8">
      <w:pPr>
        <w:pStyle w:val="7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"_Toc399237278"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  <w:t>（四）选题背景与理由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56BDC55D">
      <w:pPr>
        <w:pStyle w:val="7"/>
        <w:spacing w:line="400" w:lineRule="exact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"_Toc399237278"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  <w:t>（五）适用判定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632916AE">
      <w:pPr>
        <w:pStyle w:val="6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"_Toc399237279"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三、活动计划拟定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4F457EDA">
      <w:pPr>
        <w:pStyle w:val="6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"_Toc399237280"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四、课题明确化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3ACD89DA">
      <w:pPr>
        <w:pStyle w:val="6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"_Toc399237285"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五、目标设定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2136BAEF">
      <w:pPr>
        <w:pStyle w:val="7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"_Toc399237286"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（一）目标值设定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117E3587">
      <w:pPr>
        <w:pStyle w:val="7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"_Toc399237287"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（二）设定理由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3449A428">
      <w:pPr>
        <w:pStyle w:val="6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"_Toc399237288"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六、方策拟定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16E48C9E">
      <w:pPr>
        <w:pStyle w:val="6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"_Toc399237289"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七、最适方策追究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2B244626">
      <w:pPr>
        <w:pStyle w:val="6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"_Toc399237290"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八、最适方策实施与检讨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1A7A9C70">
      <w:pPr>
        <w:pStyle w:val="6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"_Toc399237294"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九、效果确认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4ECB2A9F">
      <w:pPr>
        <w:pStyle w:val="7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"_Toc399237295"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（一）有形成果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6B24C913">
      <w:pPr>
        <w:pStyle w:val="7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"_Toc399237296"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（二）无形成果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769B236A">
      <w:pPr>
        <w:pStyle w:val="6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"_Toc399237294"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十、标准化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4DA88052">
      <w:pPr>
        <w:pStyle w:val="6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"_Toc399237294"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十一、检讨与改进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219E10B6">
      <w:pPr>
        <w:pStyle w:val="6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"_Toc399237294"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十二、下期活动主题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2AE21F67">
      <w:r>
        <w:rPr>
          <w:rFonts w:asciiTheme="minorEastAsia" w:hAnsiTheme="minorEastAsia" w:eastAsiaTheme="minorEastAsia"/>
          <w:b/>
          <w:bCs/>
          <w:color w:val="000000" w:themeColor="text1"/>
          <w:sz w:val="52"/>
          <w14:textFill>
            <w14:solidFill>
              <w14:schemeClr w14:val="tx1"/>
            </w14:solidFill>
          </w14:textFill>
        </w:rPr>
        <w:fldChar w:fldCharType="end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38B09">
    <w:pPr>
      <w:spacing w:line="175" w:lineRule="auto"/>
      <w:ind w:left="6751"/>
      <w:rPr>
        <w:rFonts w:ascii="Calibri" w:hAnsi="Calibri" w:eastAsia="Calibri" w:cs="Calibri"/>
        <w:sz w:val="16"/>
        <w:szCs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447EB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447EB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B823C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D1C10"/>
    <w:rsid w:val="5EFD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</w:pPr>
    <w:rPr>
      <w:rFonts w:ascii="Cambria" w:hAnsi="Cambria" w:cs="Calibri"/>
      <w:b/>
      <w:bCs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tabs>
        <w:tab w:val="left" w:pos="840"/>
        <w:tab w:val="right" w:leader="dot" w:pos="8962"/>
      </w:tabs>
    </w:pPr>
    <w:rPr>
      <w:rFonts w:ascii="Times New Roman" w:hAnsi="Times New Roman" w:eastAsia="宋体" w:cs="Times New Roman"/>
      <w:szCs w:val="24"/>
    </w:rPr>
  </w:style>
  <w:style w:type="paragraph" w:styleId="7">
    <w:name w:val="toc 2"/>
    <w:basedOn w:val="1"/>
    <w:next w:val="1"/>
    <w:unhideWhenUsed/>
    <w:qFormat/>
    <w:uiPriority w:val="39"/>
    <w:pPr>
      <w:tabs>
        <w:tab w:val="left" w:pos="1470"/>
        <w:tab w:val="right" w:leader="dot" w:pos="8962"/>
      </w:tabs>
      <w:ind w:left="420" w:leftChars="200"/>
    </w:pPr>
    <w:rPr>
      <w:rFonts w:ascii="Times New Roman" w:hAnsi="Times New Roman" w:eastAsia="宋体" w:cs="Times New Roman"/>
      <w:szCs w:val="24"/>
    </w:rPr>
  </w:style>
  <w:style w:type="character" w:styleId="10">
    <w:name w:val="Hyperlink"/>
    <w:basedOn w:val="9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2026-06-08T06:56:00Z</dcterms:created>
  <dc:creator>Kim Wong</dc:creator>
  <cp:lastModifiedBy>Kim Wong</cp:lastModifiedBy>
  <dcterms:modified xsi:type="dcterms:W3CDTF">2026-06-08T06:59:51Z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39AEF5E9135A425785C90B8A88F38306_11</vt:lpwstr>
  </property>
  <property fmtid="{D5CDD505-2E9C-101B-9397-08002B2CF9AE}" pid="4" name="KSOTemplateDocerSaveRecord">
    <vt:lpwstr>eyJoZGlkIjoiMDFjMWI3MDNjYWQzOTY0N2EzZWQ4NmE5OWNjMjk2ZDgiLCJ1c2VySWQiOiIyOTY1MjAzMzUifQ==</vt:lpwstr>
  </property>
</Properties>
</file>